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4941" w14:textId="37096696" w:rsidR="00947373" w:rsidRDefault="00947373" w:rsidP="00947373">
      <w:pPr>
        <w:jc w:val="center"/>
        <w:rPr>
          <w:rFonts w:asciiTheme="majorBidi" w:hAnsiTheme="majorBidi" w:cstheme="majorBidi"/>
          <w:b/>
          <w:bCs/>
          <w:sz w:val="28"/>
          <w:szCs w:val="28"/>
          <w:rtl/>
        </w:rPr>
      </w:pPr>
      <w:r>
        <w:rPr>
          <w:rFonts w:asciiTheme="majorBidi" w:hAnsiTheme="majorBidi" w:cstheme="majorBidi"/>
          <w:b/>
          <w:bCs/>
          <w:noProof/>
          <w:sz w:val="28"/>
          <w:szCs w:val="28"/>
          <w:rtl/>
          <w:lang w:val="he-IL"/>
        </w:rPr>
        <w:drawing>
          <wp:inline distT="0" distB="0" distL="0" distR="0" wp14:anchorId="4720F365" wp14:editId="277D74BA">
            <wp:extent cx="954628" cy="1219200"/>
            <wp:effectExtent l="0" t="0" r="0" b="0"/>
            <wp:docPr id="627878041" name="תמונה 1" descr="תמונה שמכילה טקסט, גופן, גרפיקה,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78041" name="תמונה 1" descr="תמונה שמכילה טקסט, גופן, גרפיקה, עיצוב&#10;&#10;התיאור נוצר באופן אוטומטי"/>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4842" cy="1232245"/>
                    </a:xfrm>
                    <a:prstGeom prst="rect">
                      <a:avLst/>
                    </a:prstGeom>
                  </pic:spPr>
                </pic:pic>
              </a:graphicData>
            </a:graphic>
          </wp:inline>
        </w:drawing>
      </w:r>
    </w:p>
    <w:p w14:paraId="522BAB8D" w14:textId="16F96AEA" w:rsidR="0029759D" w:rsidRPr="0029759D" w:rsidRDefault="0029759D" w:rsidP="0029759D">
      <w:pPr>
        <w:jc w:val="center"/>
        <w:rPr>
          <w:rFonts w:asciiTheme="majorBidi" w:hAnsiTheme="majorBidi" w:cstheme="majorBidi"/>
          <w:b/>
          <w:bCs/>
          <w:sz w:val="28"/>
          <w:szCs w:val="28"/>
        </w:rPr>
      </w:pPr>
      <w:r w:rsidRPr="0029759D">
        <w:rPr>
          <w:rFonts w:asciiTheme="majorBidi" w:hAnsiTheme="majorBidi" w:cstheme="majorBidi"/>
          <w:b/>
          <w:bCs/>
          <w:sz w:val="28"/>
          <w:szCs w:val="28"/>
        </w:rPr>
        <w:t>“Operation Recreation”</w:t>
      </w:r>
    </w:p>
    <w:p w14:paraId="4B0A49B3" w14:textId="70613316" w:rsidR="0029759D" w:rsidRDefault="0029759D" w:rsidP="0029759D">
      <w:pPr>
        <w:jc w:val="center"/>
        <w:rPr>
          <w:rFonts w:asciiTheme="majorBidi" w:hAnsiTheme="majorBidi" w:cstheme="majorBidi"/>
          <w:b/>
          <w:bCs/>
          <w:sz w:val="28"/>
          <w:szCs w:val="28"/>
        </w:rPr>
      </w:pPr>
      <w:r w:rsidRPr="0029759D">
        <w:rPr>
          <w:rFonts w:asciiTheme="majorBidi" w:hAnsiTheme="majorBidi" w:cstheme="majorBidi"/>
          <w:b/>
          <w:bCs/>
          <w:sz w:val="28"/>
          <w:szCs w:val="28"/>
        </w:rPr>
        <w:t xml:space="preserve">Deploying 120 Recreational Tables at IDF Bases </w:t>
      </w:r>
    </w:p>
    <w:p w14:paraId="56F8193B" w14:textId="77777777" w:rsidR="0029759D" w:rsidRDefault="0029759D">
      <w:pPr>
        <w:rPr>
          <w:rFonts w:asciiTheme="majorBidi" w:hAnsiTheme="majorBidi" w:cstheme="majorBidi"/>
          <w:sz w:val="28"/>
          <w:szCs w:val="28"/>
        </w:rPr>
      </w:pPr>
    </w:p>
    <w:p w14:paraId="0754E02D" w14:textId="49DF7DB9" w:rsidR="001F6082" w:rsidRPr="001F6082" w:rsidRDefault="001F6082">
      <w:pPr>
        <w:rPr>
          <w:rFonts w:asciiTheme="majorBidi" w:hAnsiTheme="majorBidi" w:cstheme="majorBidi"/>
          <w:b/>
          <w:bCs/>
          <w:sz w:val="28"/>
          <w:szCs w:val="28"/>
        </w:rPr>
      </w:pPr>
      <w:r w:rsidRPr="001F6082">
        <w:rPr>
          <w:rFonts w:asciiTheme="majorBidi" w:hAnsiTheme="majorBidi" w:cstheme="majorBidi"/>
          <w:b/>
          <w:bCs/>
          <w:sz w:val="28"/>
          <w:szCs w:val="28"/>
        </w:rPr>
        <w:t xml:space="preserve">KKL-JNF </w:t>
      </w:r>
      <w:r w:rsidR="00287A2F">
        <w:rPr>
          <w:rFonts w:asciiTheme="majorBidi" w:hAnsiTheme="majorBidi" w:cstheme="majorBidi"/>
          <w:b/>
          <w:bCs/>
          <w:sz w:val="28"/>
          <w:szCs w:val="28"/>
        </w:rPr>
        <w:t>has</w:t>
      </w:r>
      <w:r w:rsidRPr="001F6082">
        <w:rPr>
          <w:rFonts w:asciiTheme="majorBidi" w:hAnsiTheme="majorBidi" w:cstheme="majorBidi"/>
          <w:b/>
          <w:bCs/>
          <w:sz w:val="28"/>
          <w:szCs w:val="28"/>
        </w:rPr>
        <w:t xml:space="preserve"> deploy</w:t>
      </w:r>
      <w:r w:rsidR="00287A2F">
        <w:rPr>
          <w:rFonts w:asciiTheme="majorBidi" w:hAnsiTheme="majorBidi" w:cstheme="majorBidi"/>
          <w:b/>
          <w:bCs/>
          <w:sz w:val="28"/>
          <w:szCs w:val="28"/>
        </w:rPr>
        <w:t>ed</w:t>
      </w:r>
      <w:r w:rsidRPr="001F6082">
        <w:rPr>
          <w:rFonts w:asciiTheme="majorBidi" w:hAnsiTheme="majorBidi" w:cstheme="majorBidi"/>
          <w:b/>
          <w:bCs/>
          <w:sz w:val="28"/>
          <w:szCs w:val="28"/>
        </w:rPr>
        <w:t xml:space="preserve"> 120 recreational tables at IDF bases across the country. Join us in treating those who give their lives to protect us. </w:t>
      </w:r>
    </w:p>
    <w:p w14:paraId="5EDB3F43" w14:textId="77777777" w:rsidR="001F6082" w:rsidRDefault="001F6082">
      <w:pPr>
        <w:rPr>
          <w:rFonts w:asciiTheme="majorBidi" w:hAnsiTheme="majorBidi" w:cstheme="majorBidi"/>
          <w:sz w:val="28"/>
          <w:szCs w:val="28"/>
        </w:rPr>
      </w:pPr>
    </w:p>
    <w:p w14:paraId="4832774F" w14:textId="5E28D0B3" w:rsidR="00DF4414" w:rsidRPr="0029759D" w:rsidRDefault="0029759D">
      <w:pPr>
        <w:rPr>
          <w:rFonts w:asciiTheme="majorBidi" w:hAnsiTheme="majorBidi" w:cstheme="majorBidi"/>
          <w:sz w:val="28"/>
          <w:szCs w:val="28"/>
        </w:rPr>
      </w:pPr>
      <w:r w:rsidRPr="0029759D">
        <w:rPr>
          <w:rFonts w:asciiTheme="majorBidi" w:hAnsiTheme="majorBidi" w:cstheme="majorBidi"/>
          <w:sz w:val="28"/>
          <w:szCs w:val="28"/>
        </w:rPr>
        <w:t>In the early hours of Saturday, October 7</w:t>
      </w:r>
      <w:r w:rsidRPr="0029759D">
        <w:rPr>
          <w:rFonts w:asciiTheme="majorBidi" w:hAnsiTheme="majorBidi" w:cstheme="majorBidi"/>
          <w:sz w:val="28"/>
          <w:szCs w:val="28"/>
          <w:vertAlign w:val="superscript"/>
        </w:rPr>
        <w:t>th</w:t>
      </w:r>
      <w:r w:rsidRPr="0029759D">
        <w:rPr>
          <w:rFonts w:asciiTheme="majorBidi" w:hAnsiTheme="majorBidi" w:cstheme="majorBidi"/>
          <w:sz w:val="28"/>
          <w:szCs w:val="28"/>
        </w:rPr>
        <w:t>, Hamas terrorists stormed Israel’s border</w:t>
      </w:r>
      <w:r w:rsidR="001F6082">
        <w:rPr>
          <w:rFonts w:asciiTheme="majorBidi" w:hAnsiTheme="majorBidi" w:cstheme="majorBidi"/>
          <w:sz w:val="28"/>
          <w:szCs w:val="28"/>
        </w:rPr>
        <w:t xml:space="preserve"> with the Gaza Strip</w:t>
      </w:r>
      <w:r w:rsidRPr="0029759D">
        <w:rPr>
          <w:rFonts w:asciiTheme="majorBidi" w:hAnsiTheme="majorBidi" w:cstheme="majorBidi"/>
          <w:sz w:val="28"/>
          <w:szCs w:val="28"/>
        </w:rPr>
        <w:t>, killing some 1,400 Israelis, including about 300 IDF soldiers</w:t>
      </w:r>
      <w:r>
        <w:rPr>
          <w:rFonts w:asciiTheme="majorBidi" w:hAnsiTheme="majorBidi" w:cstheme="majorBidi"/>
          <w:sz w:val="28"/>
          <w:szCs w:val="28"/>
        </w:rPr>
        <w:t>, and wounding thousands</w:t>
      </w:r>
      <w:r w:rsidRPr="0029759D">
        <w:rPr>
          <w:rFonts w:asciiTheme="majorBidi" w:hAnsiTheme="majorBidi" w:cstheme="majorBidi"/>
          <w:sz w:val="28"/>
          <w:szCs w:val="28"/>
        </w:rPr>
        <w:t xml:space="preserve">. </w:t>
      </w:r>
    </w:p>
    <w:p w14:paraId="0AA9DB77" w14:textId="2BC737A6" w:rsidR="0029759D" w:rsidRDefault="0029759D" w:rsidP="0029759D">
      <w:pPr>
        <w:rPr>
          <w:rFonts w:asciiTheme="majorBidi" w:hAnsiTheme="majorBidi" w:cstheme="majorBidi"/>
          <w:sz w:val="28"/>
          <w:szCs w:val="28"/>
          <w:rtl/>
        </w:rPr>
      </w:pPr>
      <w:r w:rsidRPr="0029759D">
        <w:rPr>
          <w:rFonts w:asciiTheme="majorBidi" w:hAnsiTheme="majorBidi" w:cstheme="majorBidi"/>
          <w:sz w:val="28"/>
          <w:szCs w:val="28"/>
        </w:rPr>
        <w:t xml:space="preserve">Since that dark moment, </w:t>
      </w:r>
      <w:r>
        <w:rPr>
          <w:rFonts w:asciiTheme="majorBidi" w:hAnsiTheme="majorBidi" w:cstheme="majorBidi"/>
          <w:sz w:val="28"/>
          <w:szCs w:val="28"/>
        </w:rPr>
        <w:t xml:space="preserve">the </w:t>
      </w:r>
      <w:r w:rsidRPr="0029759D">
        <w:rPr>
          <w:rFonts w:asciiTheme="majorBidi" w:hAnsiTheme="majorBidi" w:cstheme="majorBidi"/>
          <w:sz w:val="28"/>
          <w:szCs w:val="28"/>
        </w:rPr>
        <w:t xml:space="preserve">brave </w:t>
      </w:r>
      <w:r>
        <w:rPr>
          <w:rFonts w:asciiTheme="majorBidi" w:hAnsiTheme="majorBidi" w:cstheme="majorBidi"/>
          <w:sz w:val="28"/>
          <w:szCs w:val="28"/>
        </w:rPr>
        <w:t xml:space="preserve">IDF </w:t>
      </w:r>
      <w:r w:rsidRPr="0029759D">
        <w:rPr>
          <w:rFonts w:asciiTheme="majorBidi" w:hAnsiTheme="majorBidi" w:cstheme="majorBidi"/>
          <w:sz w:val="28"/>
          <w:szCs w:val="28"/>
        </w:rPr>
        <w:t xml:space="preserve">soldiers </w:t>
      </w:r>
      <w:r>
        <w:rPr>
          <w:rFonts w:asciiTheme="majorBidi" w:hAnsiTheme="majorBidi" w:cstheme="majorBidi"/>
          <w:sz w:val="28"/>
          <w:szCs w:val="28"/>
        </w:rPr>
        <w:t xml:space="preserve">have been operating </w:t>
      </w:r>
      <w:r w:rsidRPr="0029759D">
        <w:rPr>
          <w:rFonts w:asciiTheme="majorBidi" w:hAnsiTheme="majorBidi" w:cstheme="majorBidi"/>
          <w:sz w:val="28"/>
          <w:szCs w:val="28"/>
        </w:rPr>
        <w:t>tirelessly</w:t>
      </w:r>
      <w:r>
        <w:rPr>
          <w:rFonts w:asciiTheme="majorBidi" w:hAnsiTheme="majorBidi" w:cstheme="majorBidi"/>
          <w:sz w:val="28"/>
          <w:szCs w:val="28"/>
        </w:rPr>
        <w:t xml:space="preserve"> to fend off the attacks</w:t>
      </w:r>
      <w:r w:rsidRPr="0029759D">
        <w:rPr>
          <w:rFonts w:asciiTheme="majorBidi" w:hAnsiTheme="majorBidi" w:cstheme="majorBidi"/>
          <w:sz w:val="28"/>
          <w:szCs w:val="28"/>
        </w:rPr>
        <w:t>, demonstrating unwavering dedication to safeguarding Israel.</w:t>
      </w:r>
      <w:r w:rsidR="001F6082">
        <w:rPr>
          <w:rFonts w:asciiTheme="majorBidi" w:hAnsiTheme="majorBidi" w:cstheme="majorBidi"/>
          <w:sz w:val="28"/>
          <w:szCs w:val="28"/>
        </w:rPr>
        <w:t xml:space="preserve"> They have encountered numerous terrorists, putting their lives on the line countless times. </w:t>
      </w:r>
      <w:r w:rsidRPr="0029759D">
        <w:rPr>
          <w:rFonts w:asciiTheme="majorBidi" w:hAnsiTheme="majorBidi" w:cstheme="majorBidi"/>
          <w:sz w:val="28"/>
          <w:szCs w:val="28"/>
        </w:rPr>
        <w:t xml:space="preserve"> </w:t>
      </w:r>
    </w:p>
    <w:p w14:paraId="769D4278" w14:textId="078B28BD" w:rsidR="00947373" w:rsidRDefault="00947373" w:rsidP="00947373">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00A69D33" wp14:editId="39849FD0">
            <wp:extent cx="4798721" cy="3200400"/>
            <wp:effectExtent l="0" t="0" r="1905" b="0"/>
            <wp:docPr id="97113846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38464" name="תמונה 97113846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02781" cy="3203108"/>
                    </a:xfrm>
                    <a:prstGeom prst="rect">
                      <a:avLst/>
                    </a:prstGeom>
                  </pic:spPr>
                </pic:pic>
              </a:graphicData>
            </a:graphic>
          </wp:inline>
        </w:drawing>
      </w:r>
    </w:p>
    <w:p w14:paraId="641F53A2" w14:textId="77777777" w:rsidR="0029759D" w:rsidRDefault="0029759D" w:rsidP="0029759D">
      <w:pPr>
        <w:rPr>
          <w:rFonts w:asciiTheme="majorBidi" w:hAnsiTheme="majorBidi" w:cstheme="majorBidi"/>
          <w:sz w:val="28"/>
          <w:szCs w:val="28"/>
        </w:rPr>
      </w:pPr>
      <w:r w:rsidRPr="0029759D">
        <w:rPr>
          <w:rFonts w:asciiTheme="majorBidi" w:hAnsiTheme="majorBidi" w:cstheme="majorBidi"/>
          <w:sz w:val="28"/>
          <w:szCs w:val="28"/>
        </w:rPr>
        <w:lastRenderedPageBreak/>
        <w:t>As we honor their sacrifice and commitment, we believe that maintaining the</w:t>
      </w:r>
      <w:r>
        <w:rPr>
          <w:rFonts w:asciiTheme="majorBidi" w:hAnsiTheme="majorBidi" w:cstheme="majorBidi"/>
          <w:sz w:val="28"/>
          <w:szCs w:val="28"/>
        </w:rPr>
        <w:t xml:space="preserve">ir </w:t>
      </w:r>
      <w:r w:rsidRPr="0029759D">
        <w:rPr>
          <w:rFonts w:asciiTheme="majorBidi" w:hAnsiTheme="majorBidi" w:cstheme="majorBidi"/>
          <w:sz w:val="28"/>
          <w:szCs w:val="28"/>
        </w:rPr>
        <w:t xml:space="preserve">mental and physical well-being is paramount. </w:t>
      </w:r>
    </w:p>
    <w:p w14:paraId="4112A347" w14:textId="55828458" w:rsidR="0029759D" w:rsidRPr="0029759D" w:rsidRDefault="0029759D" w:rsidP="0029759D">
      <w:pPr>
        <w:rPr>
          <w:rFonts w:asciiTheme="majorBidi" w:hAnsiTheme="majorBidi" w:cstheme="majorBidi"/>
          <w:sz w:val="28"/>
          <w:szCs w:val="28"/>
        </w:rPr>
      </w:pPr>
      <w:r w:rsidRPr="0029759D">
        <w:rPr>
          <w:rFonts w:asciiTheme="majorBidi" w:hAnsiTheme="majorBidi" w:cstheme="majorBidi"/>
          <w:sz w:val="28"/>
          <w:szCs w:val="28"/>
        </w:rPr>
        <w:t xml:space="preserve">To enhance their morale and provide much-needed relaxation, </w:t>
      </w:r>
      <w:r>
        <w:rPr>
          <w:rFonts w:asciiTheme="majorBidi" w:hAnsiTheme="majorBidi" w:cstheme="majorBidi"/>
          <w:sz w:val="28"/>
          <w:szCs w:val="28"/>
        </w:rPr>
        <w:t>Keren</w:t>
      </w:r>
      <w:r w:rsidRPr="0029759D">
        <w:rPr>
          <w:rFonts w:asciiTheme="majorBidi" w:hAnsiTheme="majorBidi" w:cstheme="majorBidi"/>
          <w:sz w:val="28"/>
          <w:szCs w:val="28"/>
        </w:rPr>
        <w:t xml:space="preserve"> </w:t>
      </w:r>
      <w:proofErr w:type="spellStart"/>
      <w:r>
        <w:rPr>
          <w:rFonts w:asciiTheme="majorBidi" w:hAnsiTheme="majorBidi" w:cstheme="majorBidi"/>
          <w:sz w:val="28"/>
          <w:szCs w:val="28"/>
        </w:rPr>
        <w:t>Kayemeth</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LeIsrael</w:t>
      </w:r>
      <w:proofErr w:type="spellEnd"/>
      <w:r>
        <w:rPr>
          <w:rFonts w:asciiTheme="majorBidi" w:hAnsiTheme="majorBidi" w:cstheme="majorBidi"/>
          <w:sz w:val="28"/>
          <w:szCs w:val="28"/>
        </w:rPr>
        <w:t xml:space="preserve">-Jewish National Fund (KKL-JNF), together with the </w:t>
      </w:r>
      <w:r w:rsidRPr="0029759D">
        <w:rPr>
          <w:rFonts w:asciiTheme="majorBidi" w:hAnsiTheme="majorBidi" w:cstheme="majorBidi"/>
          <w:sz w:val="28"/>
          <w:szCs w:val="28"/>
        </w:rPr>
        <w:t>Association for Israel</w:t>
      </w:r>
      <w:r>
        <w:rPr>
          <w:rFonts w:asciiTheme="majorBidi" w:hAnsiTheme="majorBidi" w:cstheme="majorBidi"/>
          <w:sz w:val="28"/>
          <w:szCs w:val="28"/>
        </w:rPr>
        <w:t>’s</w:t>
      </w:r>
      <w:r w:rsidRPr="0029759D">
        <w:rPr>
          <w:rFonts w:asciiTheme="majorBidi" w:hAnsiTheme="majorBidi" w:cstheme="majorBidi"/>
          <w:sz w:val="28"/>
          <w:szCs w:val="28"/>
        </w:rPr>
        <w:t xml:space="preserve"> Soldiers</w:t>
      </w:r>
      <w:r>
        <w:rPr>
          <w:rFonts w:asciiTheme="majorBidi" w:hAnsiTheme="majorBidi" w:cstheme="majorBidi"/>
          <w:sz w:val="28"/>
          <w:szCs w:val="28"/>
        </w:rPr>
        <w:t>, introduced</w:t>
      </w:r>
      <w:r w:rsidRPr="0029759D">
        <w:rPr>
          <w:rFonts w:asciiTheme="majorBidi" w:hAnsiTheme="majorBidi" w:cstheme="majorBidi"/>
          <w:sz w:val="28"/>
          <w:szCs w:val="28"/>
        </w:rPr>
        <w:t xml:space="preserve"> "Operation Recreation" – a campaign aimed at placing 120 recreational tables at IDF bases across Israel.</w:t>
      </w:r>
    </w:p>
    <w:p w14:paraId="5F1ACB82" w14:textId="77777777" w:rsidR="0029759D" w:rsidRDefault="0029759D" w:rsidP="0029759D">
      <w:pPr>
        <w:rPr>
          <w:rFonts w:asciiTheme="majorBidi" w:hAnsiTheme="majorBidi" w:cstheme="majorBidi"/>
          <w:sz w:val="28"/>
          <w:szCs w:val="28"/>
          <w:rtl/>
        </w:rPr>
      </w:pPr>
      <w:r w:rsidRPr="0029759D">
        <w:rPr>
          <w:rFonts w:asciiTheme="majorBidi" w:hAnsiTheme="majorBidi" w:cstheme="majorBidi"/>
          <w:sz w:val="28"/>
          <w:szCs w:val="28"/>
        </w:rPr>
        <w:t>At the heart of "Operation Recreation" is the belief that even in the most challenging circumstances, our soldiers deserve moments of respite and recreation. We aim to create spaces within IDF bases that foster camaraderie, relaxation, and stress relief, ensuring our troops return to their duties with renewed strength and determination.</w:t>
      </w:r>
    </w:p>
    <w:p w14:paraId="7F5F8266" w14:textId="27D467A0" w:rsidR="00947373" w:rsidRPr="0029759D" w:rsidRDefault="00947373" w:rsidP="00947373">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A982C4F" wp14:editId="4599B4DA">
            <wp:extent cx="4838700" cy="3226317"/>
            <wp:effectExtent l="0" t="0" r="0" b="0"/>
            <wp:docPr id="2126583574" name="תמונה 3" descr="תמונה שמכילה בחוץ, צמח, שמיים, קרקע&#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83574" name="תמונה 3" descr="תמונה שמכילה בחוץ, צמח, שמיים, קרקע&#10;&#10;התיאור נוצר באופן אוטומטי"/>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2464" cy="3235494"/>
                    </a:xfrm>
                    <a:prstGeom prst="rect">
                      <a:avLst/>
                    </a:prstGeom>
                    <a:ln>
                      <a:noFill/>
                    </a:ln>
                    <a:effectLst>
                      <a:softEdge rad="112500"/>
                    </a:effectLst>
                  </pic:spPr>
                </pic:pic>
              </a:graphicData>
            </a:graphic>
          </wp:inline>
        </w:drawing>
      </w:r>
    </w:p>
    <w:p w14:paraId="54636946" w14:textId="0AE24260" w:rsidR="0029759D" w:rsidRDefault="0029759D" w:rsidP="0029759D">
      <w:pPr>
        <w:rPr>
          <w:rFonts w:asciiTheme="majorBidi" w:hAnsiTheme="majorBidi" w:cstheme="majorBidi"/>
          <w:sz w:val="28"/>
          <w:szCs w:val="28"/>
        </w:rPr>
      </w:pPr>
      <w:r w:rsidRPr="0029759D">
        <w:rPr>
          <w:rFonts w:asciiTheme="majorBidi" w:hAnsiTheme="majorBidi" w:cstheme="majorBidi"/>
          <w:sz w:val="28"/>
          <w:szCs w:val="28"/>
        </w:rPr>
        <w:t>The</w:t>
      </w:r>
      <w:r>
        <w:rPr>
          <w:rFonts w:asciiTheme="majorBidi" w:hAnsiTheme="majorBidi" w:cstheme="majorBidi"/>
          <w:sz w:val="28"/>
          <w:szCs w:val="28"/>
        </w:rPr>
        <w:t xml:space="preserve"> shaded outside recreational tables </w:t>
      </w:r>
      <w:r w:rsidRPr="0029759D">
        <w:rPr>
          <w:rFonts w:asciiTheme="majorBidi" w:hAnsiTheme="majorBidi" w:cstheme="majorBidi"/>
          <w:sz w:val="28"/>
          <w:szCs w:val="28"/>
        </w:rPr>
        <w:t>offer soldiers an opportunity to unwind, bond with their comrades</w:t>
      </w:r>
      <w:r>
        <w:rPr>
          <w:rFonts w:asciiTheme="majorBidi" w:hAnsiTheme="majorBidi" w:cstheme="majorBidi"/>
          <w:sz w:val="28"/>
          <w:szCs w:val="28"/>
        </w:rPr>
        <w:t xml:space="preserve"> or families</w:t>
      </w:r>
      <w:r w:rsidRPr="0029759D">
        <w:rPr>
          <w:rFonts w:asciiTheme="majorBidi" w:hAnsiTheme="majorBidi" w:cstheme="majorBidi"/>
          <w:sz w:val="28"/>
          <w:szCs w:val="28"/>
        </w:rPr>
        <w:t xml:space="preserve">, and take a mental break from the stresses of </w:t>
      </w:r>
      <w:r w:rsidR="001F6082">
        <w:rPr>
          <w:rFonts w:asciiTheme="majorBidi" w:hAnsiTheme="majorBidi" w:cstheme="majorBidi"/>
          <w:sz w:val="28"/>
          <w:szCs w:val="28"/>
        </w:rPr>
        <w:t>combat</w:t>
      </w:r>
      <w:r w:rsidRPr="0029759D">
        <w:rPr>
          <w:rFonts w:asciiTheme="majorBidi" w:hAnsiTheme="majorBidi" w:cstheme="majorBidi"/>
          <w:sz w:val="28"/>
          <w:szCs w:val="28"/>
        </w:rPr>
        <w:t xml:space="preserve">. </w:t>
      </w:r>
    </w:p>
    <w:p w14:paraId="174B0626" w14:textId="6CBA1355" w:rsidR="0029759D" w:rsidRPr="0029759D" w:rsidRDefault="0029759D" w:rsidP="0029759D">
      <w:pPr>
        <w:rPr>
          <w:rFonts w:asciiTheme="majorBidi" w:hAnsiTheme="majorBidi" w:cstheme="majorBidi"/>
          <w:sz w:val="28"/>
          <w:szCs w:val="28"/>
        </w:rPr>
      </w:pPr>
      <w:r w:rsidRPr="0029759D">
        <w:rPr>
          <w:rFonts w:asciiTheme="majorBidi" w:hAnsiTheme="majorBidi" w:cstheme="majorBidi"/>
          <w:sz w:val="28"/>
          <w:szCs w:val="28"/>
        </w:rPr>
        <w:t xml:space="preserve">Your financial support will go directly towards </w:t>
      </w:r>
      <w:r w:rsidR="00287A2F">
        <w:rPr>
          <w:rFonts w:asciiTheme="majorBidi" w:hAnsiTheme="majorBidi" w:cstheme="majorBidi"/>
          <w:sz w:val="28"/>
          <w:szCs w:val="28"/>
        </w:rPr>
        <w:t xml:space="preserve">financing </w:t>
      </w:r>
      <w:r w:rsidRPr="0029759D">
        <w:rPr>
          <w:rFonts w:asciiTheme="majorBidi" w:hAnsiTheme="majorBidi" w:cstheme="majorBidi"/>
          <w:sz w:val="28"/>
          <w:szCs w:val="28"/>
        </w:rPr>
        <w:t>recreational tables at IDF bases.</w:t>
      </w:r>
    </w:p>
    <w:p w14:paraId="5BB38898" w14:textId="1FE43B1F" w:rsidR="0029759D" w:rsidRPr="0029759D" w:rsidRDefault="0029759D" w:rsidP="001F6082">
      <w:pPr>
        <w:rPr>
          <w:rFonts w:asciiTheme="majorBidi" w:hAnsiTheme="majorBidi" w:cstheme="majorBidi"/>
          <w:sz w:val="28"/>
          <w:szCs w:val="28"/>
        </w:rPr>
      </w:pPr>
      <w:r w:rsidRPr="0029759D">
        <w:rPr>
          <w:rFonts w:asciiTheme="majorBidi" w:hAnsiTheme="majorBidi" w:cstheme="majorBidi"/>
          <w:sz w:val="28"/>
          <w:szCs w:val="28"/>
        </w:rPr>
        <w:t xml:space="preserve">"Operation Recreation" is a testament to </w:t>
      </w:r>
      <w:r w:rsidR="001F6082">
        <w:rPr>
          <w:rFonts w:asciiTheme="majorBidi" w:hAnsiTheme="majorBidi" w:cstheme="majorBidi"/>
          <w:sz w:val="28"/>
          <w:szCs w:val="28"/>
        </w:rPr>
        <w:t xml:space="preserve">KKL-JNF’s </w:t>
      </w:r>
      <w:r w:rsidRPr="0029759D">
        <w:rPr>
          <w:rFonts w:asciiTheme="majorBidi" w:hAnsiTheme="majorBidi" w:cstheme="majorBidi"/>
          <w:sz w:val="28"/>
          <w:szCs w:val="28"/>
        </w:rPr>
        <w:t xml:space="preserve">unwavering commitment to the well-being of IDF soldiers. Every donated recreational table and every moment </w:t>
      </w:r>
      <w:r w:rsidRPr="0029759D">
        <w:rPr>
          <w:rFonts w:asciiTheme="majorBidi" w:hAnsiTheme="majorBidi" w:cstheme="majorBidi"/>
          <w:sz w:val="28"/>
          <w:szCs w:val="28"/>
        </w:rPr>
        <w:lastRenderedPageBreak/>
        <w:t>of relaxation it brings will contribute to the physical and emotional strength of those who protect our nation.</w:t>
      </w:r>
    </w:p>
    <w:p w14:paraId="129ACB96" w14:textId="77777777" w:rsidR="001F6082" w:rsidRPr="001F6082" w:rsidRDefault="0029759D" w:rsidP="0029759D">
      <w:pPr>
        <w:rPr>
          <w:rFonts w:asciiTheme="majorBidi" w:hAnsiTheme="majorBidi" w:cstheme="majorBidi"/>
          <w:b/>
          <w:bCs/>
          <w:sz w:val="28"/>
          <w:szCs w:val="28"/>
        </w:rPr>
      </w:pPr>
      <w:r w:rsidRPr="001F6082">
        <w:rPr>
          <w:rFonts w:asciiTheme="majorBidi" w:hAnsiTheme="majorBidi" w:cstheme="majorBidi"/>
          <w:b/>
          <w:bCs/>
          <w:sz w:val="28"/>
          <w:szCs w:val="28"/>
        </w:rPr>
        <w:t xml:space="preserve">In these challenging times, the well-being of our soldiers is non-negotiable. "Operation Recreation" is a gesture of appreciation, support, and unity. </w:t>
      </w:r>
    </w:p>
    <w:p w14:paraId="1BC0C00F" w14:textId="11BCC9EA" w:rsidR="0029759D" w:rsidRDefault="0029759D" w:rsidP="0029759D">
      <w:pPr>
        <w:rPr>
          <w:rFonts w:asciiTheme="majorBidi" w:hAnsiTheme="majorBidi" w:cstheme="majorBidi"/>
          <w:b/>
          <w:bCs/>
          <w:sz w:val="28"/>
          <w:szCs w:val="28"/>
        </w:rPr>
      </w:pPr>
      <w:r w:rsidRPr="001F6082">
        <w:rPr>
          <w:rFonts w:asciiTheme="majorBidi" w:hAnsiTheme="majorBidi" w:cstheme="majorBidi"/>
          <w:b/>
          <w:bCs/>
          <w:sz w:val="28"/>
          <w:szCs w:val="28"/>
        </w:rPr>
        <w:t>KKL-JNF invites you to join us in creating a more relaxed and resilient IDF, ensuring that our soldiers can face any challenge with renewed vigor.</w:t>
      </w:r>
    </w:p>
    <w:p w14:paraId="5DEB89D8" w14:textId="77777777" w:rsidR="003C0144" w:rsidRDefault="003C0144" w:rsidP="0029759D">
      <w:pPr>
        <w:rPr>
          <w:rFonts w:asciiTheme="majorBidi" w:hAnsiTheme="majorBidi" w:cstheme="majorBidi"/>
          <w:b/>
          <w:bCs/>
          <w:sz w:val="28"/>
          <w:szCs w:val="28"/>
        </w:rPr>
      </w:pPr>
    </w:p>
    <w:p w14:paraId="0A28CE88" w14:textId="41655CA9" w:rsidR="003C0144" w:rsidRDefault="003C0144" w:rsidP="0029759D">
      <w:pPr>
        <w:rPr>
          <w:rFonts w:asciiTheme="majorBidi" w:hAnsiTheme="majorBidi" w:cstheme="majorBidi"/>
          <w:b/>
          <w:bCs/>
          <w:sz w:val="28"/>
          <w:szCs w:val="28"/>
        </w:rPr>
      </w:pPr>
      <w:r>
        <w:rPr>
          <w:rFonts w:asciiTheme="majorBidi" w:hAnsiTheme="majorBidi" w:cstheme="majorBidi"/>
          <w:b/>
          <w:bCs/>
          <w:sz w:val="28"/>
          <w:szCs w:val="28"/>
        </w:rPr>
        <w:t>Project number: 20657</w:t>
      </w:r>
    </w:p>
    <w:p w14:paraId="7309B124" w14:textId="5A5BBAF9" w:rsidR="003C0144" w:rsidRPr="001F6082" w:rsidRDefault="003C0144" w:rsidP="0029759D">
      <w:pPr>
        <w:rPr>
          <w:rFonts w:asciiTheme="majorBidi" w:hAnsiTheme="majorBidi" w:cstheme="majorBidi"/>
          <w:b/>
          <w:bCs/>
          <w:sz w:val="28"/>
          <w:szCs w:val="28"/>
        </w:rPr>
      </w:pPr>
      <w:r>
        <w:rPr>
          <w:rFonts w:asciiTheme="majorBidi" w:hAnsiTheme="majorBidi" w:cstheme="majorBidi"/>
          <w:b/>
          <w:bCs/>
          <w:sz w:val="28"/>
          <w:szCs w:val="28"/>
        </w:rPr>
        <w:t>Cost per table: NIS 4,500</w:t>
      </w:r>
    </w:p>
    <w:p w14:paraId="5E9A1613" w14:textId="2C4DF416" w:rsidR="0029759D" w:rsidRPr="0029759D" w:rsidRDefault="0029759D" w:rsidP="0029759D">
      <w:pPr>
        <w:rPr>
          <w:rFonts w:asciiTheme="majorBidi" w:hAnsiTheme="majorBidi" w:cstheme="majorBidi"/>
          <w:sz w:val="28"/>
          <w:szCs w:val="28"/>
        </w:rPr>
      </w:pPr>
    </w:p>
    <w:sectPr w:rsidR="0029759D" w:rsidRPr="002975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9D"/>
    <w:rsid w:val="001F6082"/>
    <w:rsid w:val="00287A2F"/>
    <w:rsid w:val="0029759D"/>
    <w:rsid w:val="003C0144"/>
    <w:rsid w:val="00791578"/>
    <w:rsid w:val="00947373"/>
    <w:rsid w:val="00DF4414"/>
    <w:rsid w:val="00FC7F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C52E8"/>
  <w15:chartTrackingRefBased/>
  <w15:docId w15:val="{E5B95E36-2BD9-40B6-96EC-7AF2D9D1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383</Words>
  <Characters>1920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סביר</dc:creator>
  <cp:keywords/>
  <dc:description/>
  <cp:lastModifiedBy>אריה סביר</cp:lastModifiedBy>
  <cp:revision>4</cp:revision>
  <dcterms:created xsi:type="dcterms:W3CDTF">2023-10-18T10:23:00Z</dcterms:created>
  <dcterms:modified xsi:type="dcterms:W3CDTF">2024-05-20T06:29:00Z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735ebad0-8eee-4abb-9a53-16974814cb63</vt:lpwstr>
  </property>
</Properties>
</file>